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FF2" w:rsidRPr="004C4C3F" w:rsidRDefault="00211FF2" w:rsidP="004C4C3F">
      <w:pPr>
        <w:jc w:val="center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812A58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11FF2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B4863" w:rsidRPr="00DB48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812A58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Развој </w:t>
            </w:r>
            <w:proofErr w:type="spellStart"/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курикулума</w:t>
            </w:r>
            <w:proofErr w:type="spellEnd"/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учење засновано на пројектима 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812A58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12A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Негру</w:t>
            </w:r>
            <w:proofErr w:type="spellEnd"/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Маринел</w:t>
            </w:r>
            <w:proofErr w:type="spellEnd"/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812A58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12A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F40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12A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зборни 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573BC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73BC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3B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73BC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F40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211FF2" w:rsidRPr="00092214" w:rsidTr="008C3F7B">
        <w:trPr>
          <w:trHeight w:val="217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211FF2" w:rsidRPr="008C3F7B" w:rsidRDefault="008C3F7B" w:rsidP="00233E38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Планирање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организовање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координација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праћење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вредновање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искустава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учења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заснованим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пројектима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нивоу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млађег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школског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узраста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Критичка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формативних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валенција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учења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основу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пројеката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користећи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савремене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педагошке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појмове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концепте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Операционализација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теорија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стратегија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специфичних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интерактивно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учење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процесу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образовања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Утврђивање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етапа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примени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стратегије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учења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основу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пројеката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формалном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неформалном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информалном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нивоу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из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перспективе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целоживотног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C3F7B">
              <w:rPr>
                <w:rFonts w:ascii="Times New Roman" w:hAnsi="Times New Roman" w:cs="Times New Roman"/>
                <w:bCs/>
                <w:sz w:val="20"/>
                <w:szCs w:val="20"/>
              </w:rPr>
              <w:t>учења</w:t>
            </w:r>
            <w:proofErr w:type="spellEnd"/>
            <w:r w:rsidRPr="008C3F7B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; Дизајн, имплементација и ефикасна евалуација искустава учења усмерених на интер и трансдисциплинарне пројекте.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11FF2" w:rsidRPr="0001594D" w:rsidRDefault="007C2C7D" w:rsidP="0001594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C7D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Употреба, интерпретација, обрада и примена специјализованих и методолошких знања у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целокупном дидактичком пoступку дизајнирања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васпит</w:t>
            </w:r>
            <w:proofErr w:type="spellEnd"/>
            <w:r w:rsidRPr="007C2C7D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но-образовних ак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тивности и наставних материјала; </w:t>
            </w:r>
            <w:r w:rsidR="00E03612" w:rsidRPr="00E0361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Примена у пр</w:t>
            </w:r>
            <w:r w:rsidR="00E0361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акси знања о методолошким етапама</w:t>
            </w:r>
            <w:r w:rsidR="00E03612" w:rsidRPr="00E0361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спровођења акти</w:t>
            </w:r>
            <w:r w:rsidR="00E0361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вности специфичних за </w:t>
            </w:r>
            <w:proofErr w:type="spellStart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>васпитно</w:t>
            </w:r>
            <w:proofErr w:type="spellEnd"/>
            <w:r w:rsidR="00E03612" w:rsidRPr="00E0361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-образовни процес у </w:t>
            </w:r>
            <w:proofErr w:type="spellStart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>млађим</w:t>
            </w:r>
            <w:proofErr w:type="spellEnd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>разредима</w:t>
            </w:r>
            <w:proofErr w:type="spellEnd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>основне</w:t>
            </w:r>
            <w:proofErr w:type="spellEnd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03612">
              <w:rPr>
                <w:rFonts w:ascii="Times New Roman" w:hAnsi="Times New Roman"/>
                <w:bCs/>
                <w:sz w:val="20"/>
                <w:szCs w:val="20"/>
              </w:rPr>
              <w:t>школе</w:t>
            </w:r>
            <w:proofErr w:type="spellEnd"/>
            <w:r w:rsidR="00E03612" w:rsidRPr="00E0361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;</w:t>
            </w:r>
            <w:r w:rsidR="00E0361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>Коришћење</w:t>
            </w:r>
            <w:proofErr w:type="spellEnd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>ефикасних</w:t>
            </w:r>
            <w:proofErr w:type="spellEnd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>метода</w:t>
            </w:r>
            <w:proofErr w:type="spellEnd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  <w:proofErr w:type="spellEnd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>
              <w:rPr>
                <w:rFonts w:ascii="Times New Roman" w:hAnsi="Times New Roman"/>
                <w:bCs/>
                <w:sz w:val="20"/>
                <w:szCs w:val="20"/>
              </w:rPr>
              <w:t>ц</w:t>
            </w:r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еложивотног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учења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континуирано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усавршавање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професионални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развој</w:t>
            </w:r>
            <w:proofErr w:type="spellEnd"/>
            <w:r w:rsidR="0001594D" w:rsidRPr="0001594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0159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11FF2" w:rsidRPr="005C1536" w:rsidRDefault="000026AD" w:rsidP="005C15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4BA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курикулума</w:t>
            </w:r>
            <w:proofErr w:type="spellEnd"/>
            <w:r w:rsidR="0093240F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7129" w:rsidRPr="00484BAD">
              <w:rPr>
                <w:rFonts w:ascii="Franklin Gothic Book" w:hAnsi="Franklin Gothic Book" w:cs="Times New Roman"/>
                <w:sz w:val="20"/>
                <w:szCs w:val="20"/>
              </w:rPr>
              <w:t>—</w:t>
            </w:r>
            <w:r w:rsidR="0093240F" w:rsidRPr="00484BAD">
              <w:rPr>
                <w:rFonts w:ascii="Franklin Gothic Book" w:hAnsi="Franklin Gothic Book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између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потреба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могућности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Вишедимензионални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приступ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развојној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пракси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курикулума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Методолошки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оквир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курикулума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Интер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трансдисциплинарност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‒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вредновање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примена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образовању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млађем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школском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узрасту</w:t>
            </w:r>
            <w:proofErr w:type="spellEnd"/>
            <w:r w:rsidR="00784A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84BA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gramEnd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>Учење</w:t>
            </w:r>
            <w:proofErr w:type="spellEnd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>засновано</w:t>
            </w:r>
            <w:proofErr w:type="spellEnd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‒</w:t>
            </w:r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интерактивна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стратегија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образовање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личности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млађег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школског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узраста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57129" w:rsidRPr="000026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Приступање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учењу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реалном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контексту</w:t>
            </w:r>
            <w:proofErr w:type="spellEnd"/>
            <w:r w:rsidR="0093240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Истраживање и откривање нових садржаја</w:t>
            </w:r>
            <w:r w:rsidR="0093240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Развијање критичког мишљења</w:t>
            </w:r>
            <w:r w:rsidR="0093240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;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Стимулисање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сарадње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тимског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Укључивање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у процес доношења одлука</w:t>
            </w:r>
            <w:r w:rsidR="00D905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3240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905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F57129" w:rsidRPr="000026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Етапе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примени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стратегије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учења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засноване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пројекту</w:t>
            </w:r>
            <w:proofErr w:type="spellEnd"/>
            <w:r w:rsidR="00F57129" w:rsidRPr="00484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90587" w:rsidRPr="00484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058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Идентификација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избор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пројекта</w:t>
            </w:r>
            <w:proofErr w:type="spellEnd"/>
            <w:r w:rsidR="00D9058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;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Успостављање значајних веза и израда мапе пројекта</w:t>
            </w:r>
            <w:r w:rsidR="00D9058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Дефинисање резултата (компетенције/вредности/ставови/циљеви)</w:t>
            </w:r>
            <w:r w:rsidR="00D9058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;</w:t>
            </w:r>
            <w:r w:rsidR="00D90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Планирање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активности учења и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утврђивање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времен</w:t>
            </w:r>
            <w:proofErr w:type="spellStart"/>
            <w:r w:rsidR="00D90587">
              <w:rPr>
                <w:rFonts w:ascii="Times New Roman" w:hAnsi="Times New Roman" w:cs="Times New Roman"/>
                <w:sz w:val="20"/>
                <w:szCs w:val="20"/>
              </w:rPr>
              <w:t>ског</w:t>
            </w:r>
            <w:proofErr w:type="spellEnd"/>
            <w:r w:rsidR="00D90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0587">
              <w:rPr>
                <w:rFonts w:ascii="Times New Roman" w:hAnsi="Times New Roman" w:cs="Times New Roman"/>
                <w:sz w:val="20"/>
                <w:szCs w:val="20"/>
              </w:rPr>
              <w:t>оквира</w:t>
            </w:r>
            <w:proofErr w:type="spellEnd"/>
            <w:r w:rsidR="00D90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Прикупљање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мобилизација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потребних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ресурса</w:t>
            </w:r>
            <w:proofErr w:type="spellEnd"/>
            <w:r w:rsidR="00D9058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Истраживањ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стварање</w:t>
            </w:r>
            <w:proofErr w:type="spellEnd"/>
            <w:r w:rsidR="00D90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финалних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производа</w:t>
            </w:r>
            <w:proofErr w:type="spellEnd"/>
            <w:r w:rsidR="00D90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Повратна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информација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евалуација</w:t>
            </w:r>
            <w:proofErr w:type="spellEnd"/>
            <w:r w:rsidR="00F57129" w:rsidRPr="000026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C1536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="004B3B81">
              <w:rPr>
                <w:rFonts w:ascii="Times New Roman" w:hAnsi="Times New Roman" w:cs="Times New Roman"/>
                <w:sz w:val="20"/>
                <w:szCs w:val="20"/>
              </w:rPr>
              <w:t>Пројектно</w:t>
            </w:r>
            <w:proofErr w:type="spellEnd"/>
            <w:r w:rsid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>
              <w:rPr>
                <w:rFonts w:ascii="Times New Roman" w:hAnsi="Times New Roman" w:cs="Times New Roman"/>
                <w:sz w:val="20"/>
                <w:szCs w:val="20"/>
              </w:rPr>
              <w:t>учење</w:t>
            </w:r>
            <w:proofErr w:type="spellEnd"/>
            <w:r w:rsidR="004B3B81">
              <w:rPr>
                <w:rFonts w:ascii="Times New Roman" w:hAnsi="Times New Roman" w:cs="Times New Roman"/>
                <w:sz w:val="20"/>
                <w:szCs w:val="20"/>
              </w:rPr>
              <w:t xml:space="preserve"> ‒</w:t>
            </w:r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4B3B81">
              <w:rPr>
                <w:rFonts w:ascii="Times New Roman" w:hAnsi="Times New Roman" w:cs="Times New Roman"/>
                <w:sz w:val="20"/>
                <w:szCs w:val="20"/>
              </w:rPr>
              <w:t>тодолошке</w:t>
            </w:r>
            <w:proofErr w:type="spellEnd"/>
            <w:r w:rsid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>
              <w:rPr>
                <w:rFonts w:ascii="Times New Roman" w:hAnsi="Times New Roman" w:cs="Times New Roman"/>
                <w:sz w:val="20"/>
                <w:szCs w:val="20"/>
              </w:rPr>
              <w:t>координате</w:t>
            </w:r>
            <w:proofErr w:type="spellEnd"/>
            <w:r w:rsidR="004B3B8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4B3B81">
              <w:rPr>
                <w:rFonts w:ascii="Times New Roman" w:hAnsi="Times New Roman" w:cs="Times New Roman"/>
                <w:sz w:val="20"/>
                <w:szCs w:val="20"/>
              </w:rPr>
              <w:t>Moниторизација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евалуација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пројеката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Добре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праксе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управљању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искуствима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учења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заснованим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="004B3B81" w:rsidRPr="004B3B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B3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C5833" w:rsidRPr="009C5833" w:rsidRDefault="009C5833" w:rsidP="009C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5833">
              <w:rPr>
                <w:rFonts w:ascii="Times New Roman" w:hAnsi="Times New Roman" w:cs="Times New Roman"/>
                <w:sz w:val="20"/>
                <w:szCs w:val="20"/>
              </w:rPr>
              <w:t>Основна</w:t>
            </w:r>
            <w:proofErr w:type="spellEnd"/>
            <w:r w:rsidRPr="009C58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C5833" w:rsidRPr="009C5833" w:rsidRDefault="009C5833" w:rsidP="009C583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Gavrić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, Z. (2018).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Projektna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nastava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9C5833">
              <w:rPr>
                <w:rFonts w:ascii="Times New Roman" w:hAnsi="Times New Roman"/>
                <w:sz w:val="20"/>
                <w:szCs w:val="20"/>
              </w:rPr>
              <w:t xml:space="preserve">Beograd: Logos,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Klett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Freska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C5833" w:rsidRPr="009C5833" w:rsidRDefault="009C5833" w:rsidP="009C583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Gavrić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, Z. (2019).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Projektna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nastava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2. </w:t>
            </w:r>
            <w:r w:rsidRPr="009C5833">
              <w:rPr>
                <w:rFonts w:ascii="Times New Roman" w:hAnsi="Times New Roman"/>
                <w:sz w:val="20"/>
                <w:szCs w:val="20"/>
              </w:rPr>
              <w:t xml:space="preserve">Beograd: Logos,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Klett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Freska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C5833" w:rsidRPr="009C5833" w:rsidRDefault="009C5833" w:rsidP="009C583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Ilica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, A.,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Negru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, A. (2007).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Didactica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limbii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rom</w:t>
            </w:r>
            <w:r w:rsidRPr="009C5833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âne și a lecturii. </w:t>
            </w:r>
            <w:r w:rsidRPr="009C5833">
              <w:rPr>
                <w:rFonts w:ascii="Times New Roman" w:hAnsi="Times New Roman"/>
                <w:sz w:val="20"/>
                <w:szCs w:val="20"/>
                <w:lang w:val="ro-RO"/>
              </w:rPr>
              <w:t>Vr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šac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Viša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škola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obrazovanje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vaspitača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9C5833" w:rsidRPr="009C5833" w:rsidRDefault="009C5833" w:rsidP="009C583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5833">
              <w:rPr>
                <w:rFonts w:ascii="Times New Roman" w:hAnsi="Times New Roman"/>
                <w:sz w:val="20"/>
                <w:szCs w:val="20"/>
              </w:rPr>
              <w:t xml:space="preserve">Jensen, E. (2005).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Poučavanje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s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mozgom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na</w:t>
            </w:r>
            <w:proofErr w:type="spellEnd"/>
            <w:proofErr w:type="gram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umu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Zagreb: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Educa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C5833" w:rsidRPr="009C5833" w:rsidRDefault="009C5833" w:rsidP="009C583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3E44">
              <w:rPr>
                <w:rFonts w:ascii="Times New Roman" w:hAnsi="Times New Roman"/>
                <w:sz w:val="20"/>
                <w:szCs w:val="20"/>
                <w:lang w:val="fr-FR"/>
              </w:rPr>
              <w:t>Kumer</w:t>
            </w:r>
            <w:proofErr w:type="spellEnd"/>
            <w:r w:rsidRPr="00813E4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B. (2014).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Planiranje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školskog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kurikuluma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. </w:t>
            </w:r>
            <w:r w:rsidRPr="009C5833">
              <w:rPr>
                <w:rFonts w:ascii="Times New Roman" w:hAnsi="Times New Roman"/>
                <w:sz w:val="20"/>
                <w:szCs w:val="20"/>
              </w:rPr>
              <w:t xml:space="preserve">Podgorica: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Centar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stručno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usavršavanje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C5833" w:rsidRPr="009C5833" w:rsidRDefault="009C5833" w:rsidP="009C583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58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Marsh, J. C. (1994).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Kurikulum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Temeljni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pojmi</w:t>
            </w:r>
            <w:proofErr w:type="spellEnd"/>
            <w:r w:rsidRPr="009C5833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9C5833">
              <w:rPr>
                <w:rFonts w:ascii="Times New Roman" w:hAnsi="Times New Roman"/>
                <w:sz w:val="20"/>
                <w:szCs w:val="20"/>
              </w:rPr>
              <w:t xml:space="preserve"> Zagreb: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Educa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211FF2" w:rsidRPr="009C5833" w:rsidRDefault="009C5833" w:rsidP="00813E4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E4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Ulrich, C. (2017). 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Învățarea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prin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proiecte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Ghid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pentru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profesori</w:t>
            </w:r>
            <w:proofErr w:type="spellEnd"/>
            <w:r w:rsidRPr="00813E4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Iași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C5833">
              <w:rPr>
                <w:rFonts w:ascii="Times New Roman" w:hAnsi="Times New Roman"/>
                <w:sz w:val="20"/>
                <w:szCs w:val="20"/>
              </w:rPr>
              <w:t>Editura</w:t>
            </w:r>
            <w:proofErr w:type="spellEnd"/>
            <w:r w:rsidRPr="009C58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583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„Polirom”. </w:t>
            </w:r>
            <w:r w:rsidRPr="009C583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211FF2" w:rsidRPr="00FA0E26" w:rsidRDefault="00211FF2" w:rsidP="004B2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A0E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B218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11FF2" w:rsidRPr="00FA0E26" w:rsidRDefault="00211FF2" w:rsidP="004B2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A0E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A0E2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211FF2" w:rsidRPr="00813E4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5C1536" w:rsidRPr="00813E44" w:rsidRDefault="005C1536" w:rsidP="005C15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C1536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с</w:t>
            </w:r>
            <w:r w:rsidRPr="00BB1D9B">
              <w:rPr>
                <w:rFonts w:ascii="Times New Roman" w:hAnsi="Times New Roman"/>
                <w:sz w:val="20"/>
                <w:szCs w:val="20"/>
                <w:lang w:val="sr-Cyrl-CS"/>
              </w:rPr>
              <w:t>тудија случаја</w:t>
            </w:r>
          </w:p>
        </w:tc>
      </w:tr>
      <w:tr w:rsidR="00211FF2" w:rsidRPr="00813E4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211FF2" w:rsidRPr="00092214" w:rsidRDefault="000064FE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211FF2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211FF2" w:rsidRPr="00910866" w:rsidRDefault="0091086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11FF2" w:rsidRPr="00910866" w:rsidRDefault="0091086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11FF2" w:rsidRPr="00092214" w:rsidRDefault="005C153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211FF2" w:rsidRPr="00910866" w:rsidRDefault="0091086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F409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11FF2" w:rsidRPr="00910866" w:rsidRDefault="0091086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11FF2" w:rsidRPr="00910866" w:rsidRDefault="00910866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11FF2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211FF2" w:rsidRPr="00092214" w:rsidRDefault="00211FF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CA2140" w:rsidRDefault="00CA2140"/>
    <w:sectPr w:rsidR="00CA2140" w:rsidSect="008C5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7247E"/>
    <w:multiLevelType w:val="hybridMultilevel"/>
    <w:tmpl w:val="EBE68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11FF2"/>
    <w:rsid w:val="000026AD"/>
    <w:rsid w:val="000064FE"/>
    <w:rsid w:val="00007584"/>
    <w:rsid w:val="0001594D"/>
    <w:rsid w:val="00041ECC"/>
    <w:rsid w:val="00124FBB"/>
    <w:rsid w:val="001645D7"/>
    <w:rsid w:val="00211FF2"/>
    <w:rsid w:val="00233E38"/>
    <w:rsid w:val="002A16C5"/>
    <w:rsid w:val="002A4A21"/>
    <w:rsid w:val="002B3738"/>
    <w:rsid w:val="003F4090"/>
    <w:rsid w:val="00465539"/>
    <w:rsid w:val="00484BAD"/>
    <w:rsid w:val="004B2184"/>
    <w:rsid w:val="004B3B81"/>
    <w:rsid w:val="004C4C3F"/>
    <w:rsid w:val="00532652"/>
    <w:rsid w:val="00555CE7"/>
    <w:rsid w:val="00573BC4"/>
    <w:rsid w:val="005C1536"/>
    <w:rsid w:val="00784A3C"/>
    <w:rsid w:val="007C2C7D"/>
    <w:rsid w:val="00812A58"/>
    <w:rsid w:val="00813E44"/>
    <w:rsid w:val="008C3F7B"/>
    <w:rsid w:val="00910866"/>
    <w:rsid w:val="0093240F"/>
    <w:rsid w:val="009C5833"/>
    <w:rsid w:val="00A66F27"/>
    <w:rsid w:val="00B4098F"/>
    <w:rsid w:val="00BB1D9B"/>
    <w:rsid w:val="00CA2140"/>
    <w:rsid w:val="00D90587"/>
    <w:rsid w:val="00DB4863"/>
    <w:rsid w:val="00DD0A37"/>
    <w:rsid w:val="00DD7682"/>
    <w:rsid w:val="00E03612"/>
    <w:rsid w:val="00E27468"/>
    <w:rsid w:val="00ED23C7"/>
    <w:rsid w:val="00EF4457"/>
    <w:rsid w:val="00F57129"/>
    <w:rsid w:val="00F7197C"/>
    <w:rsid w:val="00FA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74565-2CC4-42DD-B497-3B159638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97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833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9C5833"/>
    <w:rPr>
      <w:color w:val="0000FF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9C58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Jelena Lukić</cp:lastModifiedBy>
  <cp:revision>47</cp:revision>
  <dcterms:created xsi:type="dcterms:W3CDTF">2020-06-10T23:30:00Z</dcterms:created>
  <dcterms:modified xsi:type="dcterms:W3CDTF">2021-07-08T13:24:00Z</dcterms:modified>
</cp:coreProperties>
</file>